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B" w:rsidRDefault="00B815EB" w:rsidP="00D565E0">
      <w:pPr>
        <w:spacing w:after="0"/>
        <w:contextualSpacing/>
        <w:jc w:val="both"/>
        <w:rPr>
          <w:sz w:val="22"/>
          <w:lang w:val="es-ES_tradnl"/>
        </w:rPr>
      </w:pPr>
    </w:p>
    <w:p w:rsidR="00B815EB" w:rsidRPr="007B24C1" w:rsidRDefault="00B815EB" w:rsidP="00D565E0">
      <w:pPr>
        <w:spacing w:after="0"/>
        <w:contextualSpacing/>
        <w:jc w:val="both"/>
        <w:rPr>
          <w:iCs/>
          <w:sz w:val="22"/>
          <w:lang w:val="es-ES_tradnl"/>
        </w:rPr>
      </w:pPr>
      <w:r w:rsidRPr="007B24C1">
        <w:rPr>
          <w:sz w:val="22"/>
          <w:lang w:val="es-ES_tradnl"/>
        </w:rPr>
        <w:t xml:space="preserve">Una </w:t>
      </w:r>
      <w:r w:rsidRPr="007B24C1">
        <w:rPr>
          <w:iCs/>
          <w:sz w:val="22"/>
          <w:lang w:val="es-ES_tradnl"/>
        </w:rPr>
        <w:t xml:space="preserve">concusión es una herida cerebral y todas las heridas cerebrales son graves.  Dichas heridas </w:t>
      </w:r>
      <w:r>
        <w:rPr>
          <w:iCs/>
          <w:sz w:val="22"/>
          <w:lang w:val="es-ES_tradnl"/>
        </w:rPr>
        <w:t>son causadas</w:t>
      </w:r>
      <w:r w:rsidRPr="007B24C1">
        <w:rPr>
          <w:iCs/>
          <w:sz w:val="22"/>
          <w:lang w:val="es-ES_tradnl"/>
        </w:rPr>
        <w:t xml:space="preserve"> por un </w:t>
      </w:r>
      <w:r>
        <w:rPr>
          <w:iCs/>
          <w:sz w:val="22"/>
          <w:lang w:val="es-ES_tradnl"/>
        </w:rPr>
        <w:t>golpe ligero, un golpe fuerte a la cabeza</w:t>
      </w:r>
      <w:r w:rsidRPr="007B24C1">
        <w:rPr>
          <w:iCs/>
          <w:sz w:val="22"/>
          <w:lang w:val="es-ES_tradnl"/>
        </w:rPr>
        <w:t>,</w:t>
      </w:r>
      <w:r>
        <w:rPr>
          <w:iCs/>
          <w:sz w:val="22"/>
          <w:lang w:val="es-ES_tradnl"/>
        </w:rPr>
        <w:t xml:space="preserve"> un movimiento repentino de la cabeza o por un golpe fuerte a otra parte del cuerpo con fuerza que se trasmite a la cabeza.  </w:t>
      </w:r>
      <w:r w:rsidRPr="007B24C1">
        <w:rPr>
          <w:iCs/>
          <w:sz w:val="22"/>
          <w:lang w:val="es-ES_tradnl"/>
        </w:rPr>
        <w:t>Las heridas varían entre ligera</w:t>
      </w:r>
      <w:r>
        <w:rPr>
          <w:iCs/>
          <w:sz w:val="22"/>
          <w:lang w:val="es-ES_tradnl"/>
        </w:rPr>
        <w:t>s o</w:t>
      </w:r>
      <w:r w:rsidRPr="007B24C1">
        <w:rPr>
          <w:iCs/>
          <w:sz w:val="22"/>
          <w:lang w:val="es-ES_tradnl"/>
        </w:rPr>
        <w:t xml:space="preserve"> grave</w:t>
      </w:r>
      <w:r>
        <w:rPr>
          <w:iCs/>
          <w:sz w:val="22"/>
          <w:lang w:val="es-ES_tradnl"/>
        </w:rPr>
        <w:t>s</w:t>
      </w:r>
      <w:r w:rsidRPr="007B24C1">
        <w:rPr>
          <w:iCs/>
          <w:sz w:val="22"/>
          <w:lang w:val="es-ES_tradnl"/>
        </w:rPr>
        <w:t xml:space="preserve"> y pueden interrumpir la manera </w:t>
      </w:r>
      <w:r>
        <w:rPr>
          <w:iCs/>
          <w:sz w:val="22"/>
          <w:lang w:val="es-ES_tradnl"/>
        </w:rPr>
        <w:t xml:space="preserve">en la </w:t>
      </w:r>
      <w:r w:rsidRPr="007B24C1">
        <w:rPr>
          <w:iCs/>
          <w:sz w:val="22"/>
          <w:lang w:val="es-ES_tradnl"/>
        </w:rPr>
        <w:t xml:space="preserve">que el cerebro funciona.  Aunque la mayoría de las concusiones </w:t>
      </w:r>
      <w:r>
        <w:rPr>
          <w:iCs/>
          <w:sz w:val="22"/>
          <w:lang w:val="es-ES_tradnl"/>
        </w:rPr>
        <w:t xml:space="preserve">cerebrales </w:t>
      </w:r>
      <w:r w:rsidRPr="007B24C1">
        <w:rPr>
          <w:iCs/>
          <w:sz w:val="22"/>
          <w:lang w:val="es-ES_tradnl"/>
        </w:rPr>
        <w:t xml:space="preserve">son ligeras, </w:t>
      </w:r>
      <w:r w:rsidRPr="007B24C1">
        <w:rPr>
          <w:b/>
          <w:iCs/>
          <w:sz w:val="22"/>
          <w:u w:val="single"/>
          <w:lang w:val="es-ES_tradnl"/>
        </w:rPr>
        <w:t>todas las</w:t>
      </w:r>
      <w:r w:rsidRPr="007B24C1">
        <w:rPr>
          <w:iCs/>
          <w:sz w:val="22"/>
          <w:u w:val="single"/>
          <w:lang w:val="es-ES_tradnl"/>
        </w:rPr>
        <w:t xml:space="preserve"> </w:t>
      </w:r>
      <w:r w:rsidRPr="007B24C1">
        <w:rPr>
          <w:b/>
          <w:iCs/>
          <w:sz w:val="22"/>
          <w:u w:val="single"/>
          <w:lang w:val="es-ES_tradnl"/>
        </w:rPr>
        <w:t>concusiones</w:t>
      </w:r>
      <w:r>
        <w:rPr>
          <w:b/>
          <w:iCs/>
          <w:sz w:val="22"/>
          <w:u w:val="single"/>
          <w:lang w:val="es-ES_tradnl"/>
        </w:rPr>
        <w:t xml:space="preserve"> cerebrales</w:t>
      </w:r>
      <w:r w:rsidRPr="007B24C1">
        <w:rPr>
          <w:b/>
          <w:iCs/>
          <w:sz w:val="22"/>
          <w:u w:val="single"/>
          <w:lang w:val="es-ES_tradnl"/>
        </w:rPr>
        <w:t xml:space="preserve"> tienen el potencial de ser graves y si no </w:t>
      </w:r>
      <w:r>
        <w:rPr>
          <w:b/>
          <w:iCs/>
          <w:sz w:val="22"/>
          <w:u w:val="single"/>
          <w:lang w:val="es-ES_tradnl"/>
        </w:rPr>
        <w:t>se</w:t>
      </w:r>
      <w:r w:rsidRPr="007B24C1">
        <w:rPr>
          <w:b/>
          <w:iCs/>
          <w:sz w:val="22"/>
          <w:u w:val="single"/>
          <w:lang w:val="es-ES_tradnl"/>
        </w:rPr>
        <w:t xml:space="preserve"> reconocen y tratan correctamente podrían </w:t>
      </w:r>
      <w:r>
        <w:rPr>
          <w:b/>
          <w:iCs/>
          <w:sz w:val="22"/>
          <w:u w:val="single"/>
          <w:lang w:val="es-ES_tradnl"/>
        </w:rPr>
        <w:t>tener</w:t>
      </w:r>
      <w:r w:rsidRPr="007B24C1">
        <w:rPr>
          <w:b/>
          <w:iCs/>
          <w:sz w:val="22"/>
          <w:u w:val="single"/>
          <w:lang w:val="es-ES_tradnl"/>
        </w:rPr>
        <w:t xml:space="preserve"> como resultado complicaciones inclu</w:t>
      </w:r>
      <w:r>
        <w:rPr>
          <w:b/>
          <w:iCs/>
          <w:sz w:val="22"/>
          <w:u w:val="single"/>
          <w:lang w:val="es-ES_tradnl"/>
        </w:rPr>
        <w:t>yendo daño cerebral prolongado o</w:t>
      </w:r>
      <w:r w:rsidRPr="007B24C1">
        <w:rPr>
          <w:b/>
          <w:iCs/>
          <w:sz w:val="22"/>
          <w:u w:val="single"/>
          <w:lang w:val="es-ES_tradnl"/>
        </w:rPr>
        <w:t xml:space="preserve"> la muerte.</w:t>
      </w:r>
      <w:r w:rsidRPr="007B24C1">
        <w:rPr>
          <w:iCs/>
          <w:sz w:val="22"/>
          <w:lang w:val="es-ES_tradnl"/>
        </w:rPr>
        <w:t xml:space="preserve">  Eso quiere decir que </w:t>
      </w:r>
      <w:r>
        <w:rPr>
          <w:iCs/>
          <w:sz w:val="22"/>
          <w:lang w:val="es-ES_tradnl"/>
        </w:rPr>
        <w:t>cualquier “golpecito”</w:t>
      </w:r>
      <w:r w:rsidRPr="007B24C1">
        <w:rPr>
          <w:iCs/>
          <w:sz w:val="22"/>
          <w:lang w:val="es-ES_tradnl"/>
        </w:rPr>
        <w:t xml:space="preserve"> </w:t>
      </w:r>
      <w:r>
        <w:rPr>
          <w:iCs/>
          <w:sz w:val="22"/>
          <w:lang w:val="es-ES_tradnl"/>
        </w:rPr>
        <w:t>a</w:t>
      </w:r>
      <w:r w:rsidRPr="007B24C1">
        <w:rPr>
          <w:iCs/>
          <w:sz w:val="22"/>
          <w:lang w:val="es-ES_tradnl"/>
        </w:rPr>
        <w:t xml:space="preserve"> la cabeza podría ser grave.  </w:t>
      </w:r>
      <w:r>
        <w:rPr>
          <w:iCs/>
          <w:sz w:val="22"/>
          <w:lang w:val="es-ES_tradnl"/>
        </w:rPr>
        <w:t>Las concusio</w:t>
      </w:r>
      <w:r w:rsidRPr="007B24C1">
        <w:rPr>
          <w:iCs/>
          <w:sz w:val="22"/>
          <w:lang w:val="es-ES_tradnl"/>
        </w:rPr>
        <w:t>n</w:t>
      </w:r>
      <w:r>
        <w:rPr>
          <w:iCs/>
          <w:sz w:val="22"/>
          <w:lang w:val="es-ES_tradnl"/>
        </w:rPr>
        <w:t>es cerebrales no son visibles</w:t>
      </w:r>
      <w:r w:rsidRPr="007B24C1">
        <w:rPr>
          <w:iCs/>
          <w:sz w:val="22"/>
          <w:lang w:val="es-ES_tradnl"/>
        </w:rPr>
        <w:t xml:space="preserve"> y</w:t>
      </w:r>
      <w:r>
        <w:rPr>
          <w:iCs/>
          <w:sz w:val="22"/>
          <w:lang w:val="es-ES_tradnl"/>
        </w:rPr>
        <w:t xml:space="preserve"> en su mayoría</w:t>
      </w:r>
      <w:r w:rsidRPr="007B24C1">
        <w:rPr>
          <w:iCs/>
          <w:sz w:val="22"/>
          <w:lang w:val="es-ES_tradnl"/>
        </w:rPr>
        <w:t xml:space="preserve"> las concusiones </w:t>
      </w:r>
      <w:r>
        <w:rPr>
          <w:iCs/>
          <w:sz w:val="22"/>
          <w:lang w:val="es-ES_tradnl"/>
        </w:rPr>
        <w:t xml:space="preserve">cerebrales </w:t>
      </w:r>
      <w:r w:rsidRPr="007B24C1">
        <w:rPr>
          <w:iCs/>
          <w:sz w:val="22"/>
          <w:lang w:val="es-ES_tradnl"/>
        </w:rPr>
        <w:t xml:space="preserve">que </w:t>
      </w:r>
      <w:r>
        <w:rPr>
          <w:iCs/>
          <w:sz w:val="22"/>
          <w:lang w:val="es-ES_tradnl"/>
        </w:rPr>
        <w:t>ocurren</w:t>
      </w:r>
      <w:r w:rsidRPr="007B24C1">
        <w:rPr>
          <w:iCs/>
          <w:sz w:val="22"/>
          <w:lang w:val="es-ES_tradnl"/>
        </w:rPr>
        <w:t xml:space="preserve"> durante </w:t>
      </w:r>
      <w:r>
        <w:rPr>
          <w:iCs/>
          <w:sz w:val="22"/>
          <w:lang w:val="es-ES_tradnl"/>
        </w:rPr>
        <w:t>los d</w:t>
      </w:r>
      <w:r w:rsidRPr="007B24C1">
        <w:rPr>
          <w:iCs/>
          <w:sz w:val="22"/>
          <w:lang w:val="es-ES_tradnl"/>
        </w:rPr>
        <w:t xml:space="preserve">eportes </w:t>
      </w:r>
      <w:r>
        <w:rPr>
          <w:iCs/>
          <w:sz w:val="22"/>
          <w:lang w:val="es-ES_tradnl"/>
        </w:rPr>
        <w:t xml:space="preserve">no ocasionan </w:t>
      </w:r>
      <w:r w:rsidRPr="007B24C1">
        <w:rPr>
          <w:iCs/>
          <w:sz w:val="22"/>
          <w:lang w:val="es-ES_tradnl"/>
        </w:rPr>
        <w:t>la</w:t>
      </w:r>
      <w:r>
        <w:rPr>
          <w:iCs/>
          <w:sz w:val="22"/>
          <w:lang w:val="es-ES_tradnl"/>
        </w:rPr>
        <w:t xml:space="preserve"> perdida de</w:t>
      </w:r>
      <w:r w:rsidRPr="007B24C1">
        <w:rPr>
          <w:iCs/>
          <w:sz w:val="22"/>
          <w:lang w:val="es-ES_tradnl"/>
        </w:rPr>
        <w:t xml:space="preserve"> concienc</w:t>
      </w:r>
      <w:r>
        <w:rPr>
          <w:iCs/>
          <w:sz w:val="22"/>
          <w:lang w:val="es-ES_tradnl"/>
        </w:rPr>
        <w:t>ia.  La</w:t>
      </w:r>
      <w:r w:rsidRPr="007B24C1">
        <w:rPr>
          <w:iCs/>
          <w:sz w:val="22"/>
          <w:lang w:val="es-ES_tradnl"/>
        </w:rPr>
        <w:t xml:space="preserve">s señales y síntomas de una concusión </w:t>
      </w:r>
      <w:r>
        <w:rPr>
          <w:iCs/>
          <w:sz w:val="22"/>
          <w:lang w:val="es-ES_tradnl"/>
        </w:rPr>
        <w:t xml:space="preserve">cerebral </w:t>
      </w:r>
      <w:r w:rsidRPr="007B24C1">
        <w:rPr>
          <w:iCs/>
          <w:sz w:val="22"/>
          <w:lang w:val="es-ES_tradnl"/>
        </w:rPr>
        <w:t>podrían aparecer inmediatamente después de una herida o despué</w:t>
      </w:r>
      <w:r>
        <w:rPr>
          <w:iCs/>
          <w:sz w:val="22"/>
          <w:lang w:val="es-ES_tradnl"/>
        </w:rPr>
        <w:t>s de horas o días.  Si su hijo(a) reporta cualquier</w:t>
      </w:r>
      <w:r w:rsidRPr="007B24C1">
        <w:rPr>
          <w:iCs/>
          <w:sz w:val="22"/>
          <w:lang w:val="es-ES_tradnl"/>
        </w:rPr>
        <w:t xml:space="preserve"> síntoma de una concusión</w:t>
      </w:r>
      <w:r>
        <w:rPr>
          <w:iCs/>
          <w:sz w:val="22"/>
          <w:lang w:val="es-ES_tradnl"/>
        </w:rPr>
        <w:t xml:space="preserve"> cerebral</w:t>
      </w:r>
      <w:r w:rsidRPr="007B24C1">
        <w:rPr>
          <w:iCs/>
          <w:sz w:val="22"/>
          <w:lang w:val="es-ES_tradnl"/>
        </w:rPr>
        <w:t xml:space="preserve">, o </w:t>
      </w:r>
      <w:r>
        <w:rPr>
          <w:iCs/>
          <w:sz w:val="22"/>
          <w:lang w:val="es-ES_tradnl"/>
        </w:rPr>
        <w:t>si se da cuenta de lo</w:t>
      </w:r>
      <w:r w:rsidRPr="007B24C1">
        <w:rPr>
          <w:iCs/>
          <w:sz w:val="22"/>
          <w:lang w:val="es-ES_tradnl"/>
        </w:rPr>
        <w:t xml:space="preserve">s síntomas </w:t>
      </w:r>
      <w:r>
        <w:rPr>
          <w:iCs/>
          <w:sz w:val="22"/>
          <w:lang w:val="es-ES_tradnl"/>
        </w:rPr>
        <w:t xml:space="preserve">de </w:t>
      </w:r>
      <w:r w:rsidRPr="007B24C1">
        <w:rPr>
          <w:iCs/>
          <w:sz w:val="22"/>
          <w:lang w:val="es-ES_tradnl"/>
        </w:rPr>
        <w:t>u</w:t>
      </w:r>
      <w:r>
        <w:rPr>
          <w:iCs/>
          <w:sz w:val="22"/>
          <w:lang w:val="es-ES_tradnl"/>
        </w:rPr>
        <w:t>na concusión cerebral, por favor consiga</w:t>
      </w:r>
      <w:r w:rsidRPr="007B24C1">
        <w:rPr>
          <w:iCs/>
          <w:sz w:val="22"/>
          <w:lang w:val="es-ES_tradnl"/>
        </w:rPr>
        <w:t xml:space="preserve"> atención médica sin demora.   </w:t>
      </w:r>
    </w:p>
    <w:p w:rsidR="00B815EB" w:rsidRPr="007B24C1" w:rsidDel="00EF4629" w:rsidRDefault="00B815EB" w:rsidP="00D565E0">
      <w:pPr>
        <w:spacing w:after="0"/>
        <w:contextualSpacing/>
        <w:jc w:val="both"/>
        <w:rPr>
          <w:iCs/>
          <w:sz w:val="22"/>
          <w:lang w:val="es-ES_tradnl"/>
        </w:rPr>
      </w:pPr>
    </w:p>
    <w:p w:rsidR="00B815EB" w:rsidRPr="007B24C1" w:rsidRDefault="00B815EB" w:rsidP="00D565E0">
      <w:pPr>
        <w:spacing w:after="0"/>
        <w:contextualSpacing/>
        <w:jc w:val="both"/>
        <w:rPr>
          <w:iCs/>
          <w:sz w:val="22"/>
          <w:lang w:val="es-ES_tradnl"/>
        </w:rPr>
      </w:pPr>
    </w:p>
    <w:p w:rsidR="00B815EB" w:rsidRPr="007B24C1" w:rsidRDefault="00B815EB" w:rsidP="00D56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outlineLvl w:val="0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Los siguientes son algunos de lo</w:t>
      </w:r>
      <w:r w:rsidRPr="007B24C1">
        <w:rPr>
          <w:b/>
          <w:sz w:val="22"/>
          <w:lang w:val="es-ES_tradnl"/>
        </w:rPr>
        <w:t>s síntomas de una concusión: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8"/>
        <w:gridCol w:w="4788"/>
      </w:tblGrid>
      <w:tr w:rsidR="00B815EB" w:rsidRPr="007B24C1">
        <w:tc>
          <w:tcPr>
            <w:tcW w:w="4788" w:type="dxa"/>
          </w:tcPr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Dolor</w:t>
            </w:r>
            <w:r w:rsidRPr="007B24C1">
              <w:rPr>
                <w:sz w:val="22"/>
                <w:lang w:val="es-ES_tradnl"/>
              </w:rPr>
              <w:t xml:space="preserve"> de cabeza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“Presión en la cabeza”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Nausea o vómito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Dolor de cuello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Problemas de equilibrio o mareos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Visión borrosa o visión doble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Sensibilidad a la luz o ruido 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Decaído </w:t>
            </w:r>
            <w:r w:rsidRPr="007B24C1">
              <w:rPr>
                <w:sz w:val="22"/>
                <w:lang w:val="es-ES_tradnl"/>
              </w:rPr>
              <w:t xml:space="preserve">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Adormecido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Mareado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Cambios en los hábitos de dormir</w:t>
            </w:r>
          </w:p>
        </w:tc>
        <w:tc>
          <w:tcPr>
            <w:tcW w:w="4788" w:type="dxa"/>
          </w:tcPr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Amnesia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“No se siente bien”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Fatiga o energía </w:t>
            </w:r>
            <w:r>
              <w:rPr>
                <w:sz w:val="22"/>
                <w:lang w:val="es-ES_tradnl"/>
              </w:rPr>
              <w:t>baja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Tristeza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Nervios o ansiedad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 xml:space="preserve">Irritabilidad </w:t>
            </w:r>
            <w:r w:rsidRPr="007B24C1">
              <w:rPr>
                <w:sz w:val="22"/>
                <w:lang w:val="es-ES_tradnl"/>
              </w:rPr>
              <w:t xml:space="preserve">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Más sensible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Confundido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Problemas con concentración o memoria (</w:t>
            </w:r>
            <w:r>
              <w:rPr>
                <w:sz w:val="22"/>
                <w:lang w:val="es-ES_tradnl"/>
              </w:rPr>
              <w:t xml:space="preserve">por ejemplo: </w:t>
            </w:r>
            <w:r w:rsidRPr="007B24C1">
              <w:rPr>
                <w:sz w:val="22"/>
                <w:lang w:val="es-ES_tradnl"/>
              </w:rPr>
              <w:t>olvidar las jugadas)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Repetir la misma pregunta o comentario</w:t>
            </w:r>
          </w:p>
        </w:tc>
      </w:tr>
    </w:tbl>
    <w:p w:rsidR="00B815EB" w:rsidRPr="007B24C1" w:rsidRDefault="00B815EB" w:rsidP="00D565E0">
      <w:pPr>
        <w:spacing w:after="0"/>
        <w:contextualSpacing/>
        <w:jc w:val="both"/>
        <w:rPr>
          <w:b/>
          <w:sz w:val="22"/>
          <w:lang w:val="es-ES_tradnl"/>
        </w:rPr>
      </w:pPr>
    </w:p>
    <w:p w:rsidR="00B815EB" w:rsidRPr="007B24C1" w:rsidRDefault="00B815EB" w:rsidP="00D565E0">
      <w:pPr>
        <w:spacing w:after="0"/>
        <w:ind w:firstLine="720"/>
        <w:contextualSpacing/>
        <w:jc w:val="both"/>
        <w:rPr>
          <w:b/>
          <w:sz w:val="22"/>
          <w:lang w:val="es-ES_tradnl"/>
        </w:rPr>
      </w:pPr>
    </w:p>
    <w:p w:rsidR="00B815EB" w:rsidRPr="007B24C1" w:rsidRDefault="00B815EB" w:rsidP="00D565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/>
        <w:outlineLvl w:val="0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Lo</w:t>
      </w:r>
      <w:r w:rsidRPr="007B24C1">
        <w:rPr>
          <w:b/>
          <w:sz w:val="22"/>
          <w:lang w:val="es-ES_tradnl"/>
        </w:rPr>
        <w:t>s siguiente</w:t>
      </w:r>
      <w:r>
        <w:rPr>
          <w:b/>
          <w:sz w:val="22"/>
          <w:lang w:val="es-ES_tradnl"/>
        </w:rPr>
        <w:t>s</w:t>
      </w:r>
      <w:r w:rsidRPr="007B24C1">
        <w:rPr>
          <w:b/>
          <w:sz w:val="22"/>
          <w:lang w:val="es-ES_tradnl"/>
        </w:rPr>
        <w:t xml:space="preserve"> síntomas </w:t>
      </w:r>
      <w:r>
        <w:rPr>
          <w:b/>
          <w:sz w:val="22"/>
          <w:lang w:val="es-ES_tradnl"/>
        </w:rPr>
        <w:t>son observados por</w:t>
      </w:r>
      <w:r w:rsidRPr="007B24C1">
        <w:rPr>
          <w:b/>
          <w:sz w:val="22"/>
          <w:lang w:val="es-ES_tradnl"/>
        </w:rPr>
        <w:t xml:space="preserve"> compañeros, padres y entrenadores: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6"/>
      </w:tblGrid>
      <w:tr w:rsidR="00B815EB" w:rsidRPr="007B24C1">
        <w:tc>
          <w:tcPr>
            <w:tcW w:w="9576" w:type="dxa"/>
          </w:tcPr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Parece desorientado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Tiene una expresión facial vacía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Está confundido acerca de la tarea o actividad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Se olvida </w:t>
            </w:r>
            <w:r>
              <w:rPr>
                <w:sz w:val="22"/>
                <w:lang w:val="es-ES_tradnl"/>
              </w:rPr>
              <w:t xml:space="preserve">de </w:t>
            </w:r>
            <w:r w:rsidRPr="007B24C1">
              <w:rPr>
                <w:sz w:val="22"/>
                <w:lang w:val="es-ES_tradnl"/>
              </w:rPr>
              <w:t>las jugadas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Está confundido sobre el juego, los puntos o el oponente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Se mueve torpemente o muestra una falta de coordinación 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Contesta las preguntas lentamente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>Arrastra las palabras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Muestra cambios de comportamiento o personalidad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No puede recordar los eventos que sucedieron antes de la colisión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No puede recordar los eventos que sucedieron después de la colisión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Ataques o convulsiones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sz w:val="22"/>
                <w:lang w:val="es-ES_tradnl"/>
              </w:rPr>
            </w:pPr>
            <w:r w:rsidRPr="007B24C1">
              <w:rPr>
                <w:sz w:val="22"/>
                <w:lang w:val="es-ES_tradnl"/>
              </w:rPr>
              <w:t xml:space="preserve">Cualquier cambio en el comportamiento típico o personalidad </w:t>
            </w:r>
          </w:p>
          <w:p w:rsidR="00B815EB" w:rsidRPr="007B24C1" w:rsidRDefault="00B815EB" w:rsidP="00D565E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sz w:val="22"/>
                <w:lang w:val="es-ES_tradnl"/>
              </w:rPr>
            </w:pPr>
            <w:r>
              <w:rPr>
                <w:sz w:val="22"/>
                <w:lang w:val="es-ES_tradnl"/>
              </w:rPr>
              <w:t>Perdida de</w:t>
            </w:r>
            <w:r w:rsidRPr="007B24C1">
              <w:rPr>
                <w:sz w:val="22"/>
                <w:lang w:val="es-ES_tradnl"/>
              </w:rPr>
              <w:t xml:space="preserve"> la conciencia </w:t>
            </w:r>
          </w:p>
        </w:tc>
      </w:tr>
    </w:tbl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¿Qué puede pasar si mi hijo(a) sigue</w:t>
      </w:r>
      <w:r w:rsidRPr="007B24C1">
        <w:rPr>
          <w:b/>
          <w:sz w:val="22"/>
          <w:u w:val="single"/>
          <w:lang w:val="es-ES_tradnl"/>
        </w:rPr>
        <w:t xml:space="preserve"> jugando con una concusión </w:t>
      </w:r>
      <w:r>
        <w:rPr>
          <w:b/>
          <w:sz w:val="22"/>
          <w:u w:val="single"/>
          <w:lang w:val="es-ES_tradnl"/>
        </w:rPr>
        <w:t>cerebral o regresa</w:t>
      </w:r>
      <w:r w:rsidRPr="007B24C1">
        <w:rPr>
          <w:b/>
          <w:sz w:val="22"/>
          <w:u w:val="single"/>
          <w:lang w:val="es-ES_tradnl"/>
        </w:rPr>
        <w:t xml:space="preserve"> a jugar antes de que este recuperado?</w:t>
      </w:r>
    </w:p>
    <w:p w:rsidR="00B815EB" w:rsidRPr="007B24C1" w:rsidRDefault="00B815EB" w:rsidP="00D565E0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Los deportistas c</w:t>
      </w:r>
      <w:r w:rsidRPr="007B24C1">
        <w:rPr>
          <w:sz w:val="22"/>
          <w:lang w:val="es-ES_tradnl"/>
        </w:rPr>
        <w:t xml:space="preserve">on señales o síntomas de una concusión </w:t>
      </w:r>
      <w:r>
        <w:rPr>
          <w:sz w:val="22"/>
          <w:lang w:val="es-ES_tradnl"/>
        </w:rPr>
        <w:t xml:space="preserve">cerebral </w:t>
      </w:r>
      <w:r w:rsidRPr="007B24C1">
        <w:rPr>
          <w:sz w:val="22"/>
          <w:lang w:val="es-ES_tradnl"/>
        </w:rPr>
        <w:t>deben dejar de jugar inmediatamente.  Continuar jugando con las señales o síntomas de un</w:t>
      </w:r>
      <w:r>
        <w:rPr>
          <w:sz w:val="22"/>
          <w:lang w:val="es-ES_tradnl"/>
        </w:rPr>
        <w:t>a concusión pone al deportista en</w:t>
      </w:r>
      <w:r w:rsidRPr="007B24C1">
        <w:rPr>
          <w:sz w:val="22"/>
          <w:lang w:val="es-ES_tradnl"/>
        </w:rPr>
        <w:t xml:space="preserve"> riesgo de sufrir una herida más gr</w:t>
      </w:r>
      <w:r>
        <w:rPr>
          <w:sz w:val="22"/>
          <w:lang w:val="es-ES_tradnl"/>
        </w:rPr>
        <w:t>ave.  La probabilidad de que se</w:t>
      </w:r>
      <w:r w:rsidRPr="007B24C1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sufra</w:t>
      </w:r>
      <w:r w:rsidRPr="007B24C1">
        <w:rPr>
          <w:sz w:val="22"/>
          <w:lang w:val="es-ES_tradnl"/>
        </w:rPr>
        <w:t xml:space="preserve"> daño significativo de una concusión aumenta cuando ha pasado un periodo de tiempo</w:t>
      </w:r>
      <w:r>
        <w:rPr>
          <w:sz w:val="22"/>
          <w:lang w:val="es-ES_tradnl"/>
        </w:rPr>
        <w:t xml:space="preserve"> largo</w:t>
      </w:r>
      <w:r w:rsidRPr="007B24C1">
        <w:rPr>
          <w:sz w:val="22"/>
          <w:lang w:val="es-ES_tradnl"/>
        </w:rPr>
        <w:t xml:space="preserve"> después de que sucedió la concusión, sobre todo si el deportista sufre otra concusión antes de recuperar</w:t>
      </w:r>
      <w:r>
        <w:rPr>
          <w:sz w:val="22"/>
          <w:lang w:val="es-ES_tradnl"/>
        </w:rPr>
        <w:t xml:space="preserve">se </w:t>
      </w:r>
      <w:r w:rsidRPr="007B24C1">
        <w:rPr>
          <w:sz w:val="22"/>
          <w:lang w:val="es-ES_tradnl"/>
        </w:rPr>
        <w:t>completamente de la primera. Eso puede traer como consecuencia</w:t>
      </w:r>
      <w:r>
        <w:rPr>
          <w:sz w:val="22"/>
          <w:lang w:val="es-ES_tradnl"/>
        </w:rPr>
        <w:t xml:space="preserve"> una recuperación más prolongada</w:t>
      </w:r>
      <w:r w:rsidRPr="007B24C1">
        <w:rPr>
          <w:sz w:val="22"/>
          <w:lang w:val="es-ES_tradnl"/>
        </w:rPr>
        <w:t xml:space="preserve"> o incluso una hinchazón cerebral (síndrome de segundo impacto) con consecuencias devastadoras o fatales.  Es bien conocido que los deportistas a</w:t>
      </w:r>
      <w:r>
        <w:rPr>
          <w:sz w:val="22"/>
          <w:lang w:val="es-ES_tradnl"/>
        </w:rPr>
        <w:t>dolescentes no reportan mucho lo</w:t>
      </w:r>
      <w:r w:rsidRPr="007B24C1">
        <w:rPr>
          <w:sz w:val="22"/>
          <w:lang w:val="es-ES_tradnl"/>
        </w:rPr>
        <w:t>s síntomas de sus heridas.  Eso es el caso también con las concusiones</w:t>
      </w:r>
      <w:r>
        <w:rPr>
          <w:sz w:val="22"/>
          <w:lang w:val="es-ES_tradnl"/>
        </w:rPr>
        <w:t xml:space="preserve"> cerebrales</w:t>
      </w:r>
      <w:r w:rsidRPr="007B24C1">
        <w:rPr>
          <w:sz w:val="22"/>
          <w:lang w:val="es-ES_tradnl"/>
        </w:rPr>
        <w:t xml:space="preserve">.  Por lo mismo es importante que los administradores, entrenadores, padres y estudiantes estén bien informados, el cual es clave para la seguridad de los estudiantes deportistas. </w:t>
      </w:r>
    </w:p>
    <w:p w:rsidR="00B815EB" w:rsidRPr="007B24C1" w:rsidRDefault="00B815EB" w:rsidP="00D565E0">
      <w:pPr>
        <w:autoSpaceDE w:val="0"/>
        <w:autoSpaceDN w:val="0"/>
        <w:adjustRightInd w:val="0"/>
        <w:spacing w:after="0"/>
        <w:jc w:val="both"/>
        <w:rPr>
          <w:sz w:val="22"/>
          <w:lang w:val="es-ES_tradnl"/>
        </w:rPr>
      </w:pPr>
    </w:p>
    <w:p w:rsidR="00B815EB" w:rsidRPr="007B24C1" w:rsidRDefault="00B815EB" w:rsidP="00D565E0">
      <w:pPr>
        <w:autoSpaceDE w:val="0"/>
        <w:autoSpaceDN w:val="0"/>
        <w:adjustRightInd w:val="0"/>
        <w:spacing w:after="0"/>
        <w:jc w:val="center"/>
        <w:outlineLvl w:val="0"/>
        <w:rPr>
          <w:b/>
          <w:sz w:val="22"/>
          <w:u w:val="single"/>
          <w:lang w:val="es-ES_tradnl"/>
        </w:rPr>
      </w:pPr>
      <w:r w:rsidRPr="007B24C1">
        <w:rPr>
          <w:b/>
          <w:sz w:val="22"/>
          <w:u w:val="single"/>
          <w:lang w:val="es-ES_tradnl"/>
        </w:rPr>
        <w:t xml:space="preserve">Si cree que su hijo(a) ha sufrido una concusión </w:t>
      </w:r>
    </w:p>
    <w:p w:rsidR="00B815EB" w:rsidRPr="007B24C1" w:rsidRDefault="00B815EB" w:rsidP="00D565E0">
      <w:pPr>
        <w:autoSpaceDE w:val="0"/>
        <w:autoSpaceDN w:val="0"/>
        <w:adjustRightInd w:val="0"/>
        <w:spacing w:after="0"/>
        <w:jc w:val="center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spacing w:after="0"/>
        <w:contextualSpacing/>
        <w:jc w:val="both"/>
        <w:rPr>
          <w:strike/>
          <w:sz w:val="22"/>
          <w:lang w:val="es-ES_tradnl"/>
        </w:rPr>
      </w:pPr>
      <w:r>
        <w:rPr>
          <w:sz w:val="22"/>
          <w:lang w:val="es-ES_tradnl"/>
        </w:rPr>
        <w:t>En cualquier</w:t>
      </w:r>
      <w:r w:rsidRPr="007B24C1">
        <w:rPr>
          <w:sz w:val="22"/>
          <w:lang w:val="es-ES_tradnl"/>
        </w:rPr>
        <w:t xml:space="preserve"> situación donde se sospecha que un deportista </w:t>
      </w:r>
      <w:r>
        <w:rPr>
          <w:sz w:val="22"/>
          <w:lang w:val="es-ES_tradnl"/>
        </w:rPr>
        <w:t>tiene</w:t>
      </w:r>
      <w:r w:rsidRPr="007B24C1">
        <w:rPr>
          <w:sz w:val="22"/>
          <w:lang w:val="es-ES_tradnl"/>
        </w:rPr>
        <w:t xml:space="preserve"> una concusión, es importante </w:t>
      </w:r>
      <w:r>
        <w:rPr>
          <w:sz w:val="22"/>
          <w:lang w:val="es-ES_tradnl"/>
        </w:rPr>
        <w:t>sacar</w:t>
      </w:r>
      <w:r w:rsidRPr="007B24C1">
        <w:rPr>
          <w:sz w:val="22"/>
          <w:lang w:val="es-ES_tradnl"/>
        </w:rPr>
        <w:t xml:space="preserve"> a este estudiante del juego o entrenamiento</w:t>
      </w:r>
      <w:r w:rsidRPr="009B4A84">
        <w:rPr>
          <w:sz w:val="22"/>
          <w:lang w:val="es-ES_tradnl"/>
        </w:rPr>
        <w:t xml:space="preserve"> </w:t>
      </w:r>
      <w:r w:rsidRPr="007B24C1">
        <w:rPr>
          <w:sz w:val="22"/>
          <w:lang w:val="es-ES_tradnl"/>
        </w:rPr>
        <w:t xml:space="preserve">inmediatamente.  Ningún deportista puede volver a participar en la actividad después de </w:t>
      </w:r>
      <w:r>
        <w:rPr>
          <w:sz w:val="22"/>
          <w:lang w:val="es-ES_tradnl"/>
        </w:rPr>
        <w:t xml:space="preserve">sufrir una </w:t>
      </w:r>
      <w:r w:rsidRPr="007B24C1">
        <w:rPr>
          <w:sz w:val="22"/>
          <w:lang w:val="es-ES_tradnl"/>
        </w:rPr>
        <w:t>herida de cabeza o concusión</w:t>
      </w:r>
      <w:r>
        <w:rPr>
          <w:sz w:val="22"/>
          <w:lang w:val="es-ES_tradnl"/>
        </w:rPr>
        <w:t xml:space="preserve"> cerebral sin el permiso de un doctor,</w:t>
      </w:r>
      <w:r w:rsidRPr="007B24C1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no importa</w:t>
      </w:r>
      <w:r w:rsidRPr="007B24C1">
        <w:rPr>
          <w:sz w:val="22"/>
          <w:lang w:val="es-ES_tradnl"/>
        </w:rPr>
        <w:t xml:space="preserve"> si la herid</w:t>
      </w:r>
      <w:r>
        <w:rPr>
          <w:sz w:val="22"/>
          <w:lang w:val="es-ES_tradnl"/>
        </w:rPr>
        <w:t xml:space="preserve">a parece ser ligera o los síntomas desaparecen </w:t>
      </w:r>
      <w:r w:rsidRPr="007B24C1">
        <w:rPr>
          <w:sz w:val="22"/>
          <w:lang w:val="es-ES_tradnl"/>
        </w:rPr>
        <w:t xml:space="preserve">rápidamente.  </w:t>
      </w:r>
      <w:r>
        <w:rPr>
          <w:sz w:val="22"/>
          <w:lang w:val="es-ES_tradnl"/>
        </w:rPr>
        <w:t>Se debe de observar cuidadosamente el mejoramiento del</w:t>
      </w:r>
      <w:r w:rsidRPr="007B24C1">
        <w:rPr>
          <w:sz w:val="22"/>
          <w:lang w:val="es-ES_tradnl"/>
        </w:rPr>
        <w:t xml:space="preserve"> deportista por var</w:t>
      </w:r>
      <w:r>
        <w:rPr>
          <w:sz w:val="22"/>
          <w:lang w:val="es-ES_tradnl"/>
        </w:rPr>
        <w:t xml:space="preserve">ias horas.  El </w:t>
      </w:r>
      <w:r w:rsidRPr="007B24C1">
        <w:rPr>
          <w:sz w:val="22"/>
          <w:lang w:val="es-ES_tradnl"/>
        </w:rPr>
        <w:t xml:space="preserve">nuevo </w:t>
      </w:r>
      <w:r>
        <w:rPr>
          <w:sz w:val="22"/>
          <w:lang w:val="es-ES_tradnl"/>
        </w:rPr>
        <w:t>estatuto 31</w:t>
      </w:r>
      <w:r w:rsidRPr="007B24C1">
        <w:rPr>
          <w:sz w:val="22"/>
          <w:lang w:val="es-ES_tradnl"/>
        </w:rPr>
        <w:t xml:space="preserve">3 de la Federación Interescolar de California (CIF por sus siglas en inglés) requiere la implementación de las siguientes normas para regresar a jugar un deporte </w:t>
      </w:r>
      <w:r>
        <w:rPr>
          <w:sz w:val="22"/>
          <w:lang w:val="es-ES_tradnl"/>
        </w:rPr>
        <w:t xml:space="preserve">después de sufrir una concusión, las cuales </w:t>
      </w:r>
      <w:r w:rsidRPr="007B24C1">
        <w:rPr>
          <w:sz w:val="22"/>
          <w:lang w:val="es-ES_tradnl"/>
        </w:rPr>
        <w:t xml:space="preserve">se han recomendado por muchos años: </w:t>
      </w:r>
    </w:p>
    <w:p w:rsidR="00B815EB" w:rsidRPr="007B24C1" w:rsidRDefault="00B815EB" w:rsidP="00D565E0">
      <w:pPr>
        <w:spacing w:after="0"/>
        <w:ind w:firstLine="720"/>
        <w:contextualSpacing/>
        <w:jc w:val="both"/>
        <w:rPr>
          <w:strike/>
          <w:sz w:val="22"/>
          <w:lang w:val="es-ES_tradnl"/>
        </w:rPr>
      </w:pPr>
    </w:p>
    <w:p w:rsidR="00B815EB" w:rsidRPr="007B24C1" w:rsidRDefault="00B815EB" w:rsidP="00D565E0">
      <w:pPr>
        <w:spacing w:after="0"/>
        <w:ind w:left="720"/>
        <w:contextualSpacing/>
        <w:jc w:val="both"/>
        <w:rPr>
          <w:sz w:val="22"/>
          <w:lang w:val="es-ES_tradnl"/>
        </w:rPr>
      </w:pPr>
      <w:r>
        <w:rPr>
          <w:sz w:val="22"/>
          <w:lang w:val="es-ES_tradnl"/>
        </w:rPr>
        <w:t>“Cuando se sospeche</w:t>
      </w:r>
      <w:r w:rsidRPr="007B24C1">
        <w:rPr>
          <w:sz w:val="22"/>
          <w:lang w:val="es-ES_tradnl"/>
        </w:rPr>
        <w:t xml:space="preserve"> que un estudiante deportista </w:t>
      </w:r>
      <w:r>
        <w:rPr>
          <w:sz w:val="22"/>
          <w:lang w:val="es-ES_tradnl"/>
        </w:rPr>
        <w:t>ha</w:t>
      </w:r>
      <w:r w:rsidRPr="007B24C1">
        <w:rPr>
          <w:sz w:val="22"/>
          <w:lang w:val="es-ES_tradnl"/>
        </w:rPr>
        <w:t xml:space="preserve"> sufrido una concusión o herida de cabeza en un entrenamiento o juego</w:t>
      </w:r>
      <w:r>
        <w:rPr>
          <w:sz w:val="22"/>
          <w:lang w:val="es-ES_tradnl"/>
        </w:rPr>
        <w:t>,</w:t>
      </w:r>
      <w:r w:rsidRPr="007B24C1">
        <w:rPr>
          <w:sz w:val="22"/>
          <w:lang w:val="es-ES_tradnl"/>
        </w:rPr>
        <w:t xml:space="preserve"> a este estudiante deportista se le debe </w:t>
      </w:r>
      <w:r>
        <w:rPr>
          <w:sz w:val="22"/>
          <w:lang w:val="es-ES_tradnl"/>
        </w:rPr>
        <w:t>sacar</w:t>
      </w:r>
      <w:r w:rsidRPr="007B24C1">
        <w:rPr>
          <w:sz w:val="22"/>
          <w:lang w:val="es-ES_tradnl"/>
        </w:rPr>
        <w:t xml:space="preserve"> de la competencia en </w:t>
      </w:r>
      <w:r>
        <w:rPr>
          <w:sz w:val="22"/>
          <w:lang w:val="es-ES_tradnl"/>
        </w:rPr>
        <w:t>ese</w:t>
      </w:r>
      <w:r w:rsidRPr="007B24C1">
        <w:rPr>
          <w:sz w:val="22"/>
          <w:lang w:val="es-ES_tradnl"/>
        </w:rPr>
        <w:t xml:space="preserve"> momento y por el resto del día”. </w:t>
      </w:r>
    </w:p>
    <w:p w:rsidR="00B815EB" w:rsidRPr="007B24C1" w:rsidRDefault="00B815EB" w:rsidP="00D565E0">
      <w:pPr>
        <w:spacing w:after="0"/>
        <w:ind w:left="720"/>
        <w:contextualSpacing/>
        <w:jc w:val="both"/>
        <w:rPr>
          <w:sz w:val="22"/>
          <w:lang w:val="es-ES_tradnl"/>
        </w:rPr>
      </w:pPr>
    </w:p>
    <w:p w:rsidR="00B815EB" w:rsidRPr="007B24C1" w:rsidRDefault="00B815EB" w:rsidP="00D565E0">
      <w:pPr>
        <w:spacing w:after="0"/>
        <w:ind w:left="720"/>
        <w:contextualSpacing/>
        <w:jc w:val="both"/>
        <w:rPr>
          <w:b/>
          <w:sz w:val="22"/>
          <w:lang w:val="es-ES_tradnl"/>
        </w:rPr>
      </w:pPr>
      <w:r w:rsidRPr="007B24C1">
        <w:rPr>
          <w:b/>
          <w:sz w:val="22"/>
          <w:lang w:val="es-ES_tradnl"/>
        </w:rPr>
        <w:t>Y</w:t>
      </w:r>
    </w:p>
    <w:p w:rsidR="00B815EB" w:rsidRPr="007B24C1" w:rsidRDefault="00B815EB" w:rsidP="00D565E0">
      <w:pPr>
        <w:spacing w:after="0"/>
        <w:ind w:left="720"/>
        <w:contextualSpacing/>
        <w:jc w:val="both"/>
        <w:rPr>
          <w:sz w:val="22"/>
          <w:lang w:val="es-ES_tradnl"/>
        </w:rPr>
      </w:pPr>
    </w:p>
    <w:p w:rsidR="00B815EB" w:rsidRPr="007B24C1" w:rsidRDefault="00B815EB" w:rsidP="00D565E0">
      <w:pPr>
        <w:spacing w:after="0"/>
        <w:ind w:left="720"/>
        <w:contextualSpacing/>
        <w:jc w:val="both"/>
        <w:rPr>
          <w:sz w:val="22"/>
          <w:lang w:val="es-ES_tradnl"/>
        </w:rPr>
      </w:pPr>
      <w:r w:rsidRPr="007B24C1">
        <w:rPr>
          <w:sz w:val="22"/>
          <w:lang w:val="es-ES_tradnl"/>
        </w:rPr>
        <w:t xml:space="preserve"> “A un estudiante deportista que se</w:t>
      </w:r>
      <w:r>
        <w:rPr>
          <w:sz w:val="22"/>
          <w:lang w:val="es-ES_tradnl"/>
        </w:rPr>
        <w:t xml:space="preserve"> le</w:t>
      </w:r>
      <w:r w:rsidRPr="007B24C1">
        <w:rPr>
          <w:sz w:val="22"/>
          <w:lang w:val="es-ES_tradnl"/>
        </w:rPr>
        <w:t xml:space="preserve"> ha </w:t>
      </w:r>
      <w:r>
        <w:rPr>
          <w:sz w:val="22"/>
          <w:lang w:val="es-ES_tradnl"/>
        </w:rPr>
        <w:t xml:space="preserve">sacado del juego no podrá </w:t>
      </w:r>
      <w:r w:rsidRPr="007B24C1">
        <w:rPr>
          <w:sz w:val="22"/>
          <w:lang w:val="es-ES_tradnl"/>
        </w:rPr>
        <w:t xml:space="preserve">volver a jugar hasta que le evalué un doctor licenciado con capacitación en la evaluación y manejo de las concusiones y hasta que se reciba un permiso por escrito para volver a jugar de dicho doctor”. </w:t>
      </w:r>
    </w:p>
    <w:p w:rsidR="00B815EB" w:rsidRPr="007B24C1" w:rsidRDefault="00B815EB" w:rsidP="00D565E0">
      <w:pPr>
        <w:spacing w:after="0"/>
        <w:contextualSpacing/>
        <w:jc w:val="both"/>
        <w:rPr>
          <w:sz w:val="22"/>
          <w:lang w:val="es-ES_tradnl"/>
        </w:rPr>
      </w:pPr>
    </w:p>
    <w:p w:rsidR="00B815EB" w:rsidRPr="007B24C1" w:rsidRDefault="00B815EB" w:rsidP="00D565E0">
      <w:pPr>
        <w:spacing w:after="0"/>
        <w:contextualSpacing/>
        <w:jc w:val="both"/>
        <w:rPr>
          <w:sz w:val="22"/>
          <w:lang w:val="es-ES_tradnl"/>
        </w:rPr>
      </w:pPr>
      <w:r>
        <w:rPr>
          <w:sz w:val="22"/>
          <w:lang w:val="es-ES_tradnl"/>
        </w:rPr>
        <w:t>También debe informar al</w:t>
      </w:r>
      <w:r w:rsidRPr="007B24C1">
        <w:rPr>
          <w:sz w:val="22"/>
          <w:lang w:val="es-ES_tradnl"/>
        </w:rPr>
        <w:t xml:space="preserve"> entrenador</w:t>
      </w:r>
      <w:r>
        <w:rPr>
          <w:sz w:val="22"/>
          <w:lang w:val="es-ES_tradnl"/>
        </w:rPr>
        <w:t>(a) de su hijo(a) si piensa</w:t>
      </w:r>
      <w:r w:rsidRPr="007B24C1">
        <w:rPr>
          <w:sz w:val="22"/>
          <w:lang w:val="es-ES_tradnl"/>
        </w:rPr>
        <w:t xml:space="preserve"> que </w:t>
      </w:r>
      <w:r>
        <w:rPr>
          <w:sz w:val="22"/>
          <w:lang w:val="es-ES_tradnl"/>
        </w:rPr>
        <w:t>ha</w:t>
      </w:r>
      <w:r w:rsidRPr="007B24C1">
        <w:rPr>
          <w:sz w:val="22"/>
          <w:lang w:val="es-ES_tradnl"/>
        </w:rPr>
        <w:t xml:space="preserve"> sufrido una concusión</w:t>
      </w:r>
      <w:r>
        <w:rPr>
          <w:sz w:val="22"/>
          <w:lang w:val="es-ES_tradnl"/>
        </w:rPr>
        <w:t xml:space="preserve"> cerebral.  Recuerde</w:t>
      </w:r>
      <w:r w:rsidRPr="007B24C1">
        <w:rPr>
          <w:sz w:val="22"/>
          <w:lang w:val="es-ES_tradnl"/>
        </w:rPr>
        <w:t xml:space="preserve"> que es mejor faltar un partido que faltar toda la temporada</w:t>
      </w:r>
      <w:r>
        <w:rPr>
          <w:sz w:val="22"/>
          <w:lang w:val="es-ES_tradnl"/>
        </w:rPr>
        <w:t xml:space="preserve">.  Si existe alguna duda de que el deportista sufrió </w:t>
      </w:r>
      <w:r w:rsidRPr="007B24C1">
        <w:rPr>
          <w:sz w:val="22"/>
          <w:lang w:val="es-ES_tradnl"/>
        </w:rPr>
        <w:t>una concusión</w:t>
      </w:r>
      <w:r>
        <w:rPr>
          <w:sz w:val="22"/>
          <w:lang w:val="es-ES_tradnl"/>
        </w:rPr>
        <w:t xml:space="preserve"> cerebral o no</w:t>
      </w:r>
      <w:r w:rsidRPr="007B24C1">
        <w:rPr>
          <w:sz w:val="22"/>
          <w:lang w:val="es-ES_tradnl"/>
        </w:rPr>
        <w:t>, se</w:t>
      </w:r>
      <w:r>
        <w:rPr>
          <w:sz w:val="22"/>
          <w:lang w:val="es-ES_tradnl"/>
        </w:rPr>
        <w:t xml:space="preserve"> tomará</w:t>
      </w:r>
      <w:r w:rsidRPr="007B24C1">
        <w:rPr>
          <w:sz w:val="22"/>
          <w:lang w:val="es-ES_tradnl"/>
        </w:rPr>
        <w:t xml:space="preserve"> </w:t>
      </w:r>
      <w:r>
        <w:rPr>
          <w:sz w:val="22"/>
          <w:lang w:val="es-ES_tradnl"/>
        </w:rPr>
        <w:t>precauciones y no podrá</w:t>
      </w:r>
      <w:r w:rsidRPr="007B24C1">
        <w:rPr>
          <w:sz w:val="22"/>
          <w:lang w:val="es-ES_tradnl"/>
        </w:rPr>
        <w:t xml:space="preserve"> jugar. </w:t>
      </w:r>
    </w:p>
    <w:p w:rsidR="00B815EB" w:rsidRPr="007B24C1" w:rsidRDefault="00B815EB" w:rsidP="00D565E0">
      <w:pPr>
        <w:contextualSpacing/>
        <w:jc w:val="center"/>
        <w:rPr>
          <w:b/>
          <w:sz w:val="22"/>
          <w:u w:val="single"/>
          <w:lang w:val="es-ES_tradnl"/>
        </w:rPr>
      </w:pPr>
    </w:p>
    <w:p w:rsidR="00B815EB" w:rsidRPr="007B24C1" w:rsidRDefault="00B815EB" w:rsidP="00D565E0">
      <w:pPr>
        <w:contextualSpacing/>
        <w:jc w:val="center"/>
        <w:rPr>
          <w:sz w:val="22"/>
          <w:lang w:val="es-ES_tradnl"/>
        </w:rPr>
      </w:pPr>
      <w:r>
        <w:rPr>
          <w:sz w:val="22"/>
          <w:lang w:val="es-ES_tradnl"/>
        </w:rPr>
        <w:t>Si desea</w:t>
      </w:r>
      <w:r w:rsidRPr="007B24C1">
        <w:rPr>
          <w:sz w:val="22"/>
          <w:lang w:val="es-ES_tradnl"/>
        </w:rPr>
        <w:t xml:space="preserve"> información actual acerca de las concusiones</w:t>
      </w:r>
      <w:r>
        <w:rPr>
          <w:sz w:val="22"/>
          <w:lang w:val="es-ES_tradnl"/>
        </w:rPr>
        <w:t xml:space="preserve"> cerebrales por favor visiten el</w:t>
      </w:r>
      <w:r w:rsidRPr="007B24C1">
        <w:rPr>
          <w:sz w:val="22"/>
          <w:lang w:val="es-ES_tradnl"/>
        </w:rPr>
        <w:t xml:space="preserve"> sitio en Internet: </w:t>
      </w:r>
      <w:hyperlink r:id="rId7" w:history="1">
        <w:r w:rsidRPr="007B24C1">
          <w:rPr>
            <w:rStyle w:val="Hyperlink"/>
            <w:color w:val="auto"/>
            <w:sz w:val="22"/>
            <w:lang w:val="es-ES_tradnl"/>
          </w:rPr>
          <w:t>http://www.cdc.gov/ConcussionInYouthSports/</w:t>
        </w:r>
      </w:hyperlink>
    </w:p>
    <w:p w:rsidR="00B815EB" w:rsidRPr="0046047C" w:rsidRDefault="00B815EB" w:rsidP="00D565E0">
      <w:pPr>
        <w:contextualSpacing/>
        <w:rPr>
          <w:lang w:val="es-ES_tradnl"/>
        </w:rPr>
      </w:pPr>
    </w:p>
    <w:p w:rsidR="00B815EB" w:rsidRPr="0046047C" w:rsidRDefault="00B815EB" w:rsidP="00D565E0">
      <w:pPr>
        <w:contextualSpacing/>
        <w:rPr>
          <w:lang w:val="es-ES_tradnl"/>
        </w:rPr>
      </w:pPr>
    </w:p>
    <w:p w:rsidR="00B815EB" w:rsidRPr="0046047C" w:rsidRDefault="00B815EB" w:rsidP="00D565E0">
      <w:pPr>
        <w:contextualSpacing/>
        <w:rPr>
          <w:lang w:val="es-ES_tradnl"/>
        </w:rPr>
      </w:pPr>
      <w:r w:rsidRPr="0046047C">
        <w:rPr>
          <w:lang w:val="es-ES_tradnl"/>
        </w:rPr>
        <w:t>_____________________________       _____________________________       _____________</w:t>
      </w:r>
    </w:p>
    <w:p w:rsidR="00B815EB" w:rsidRPr="007B24C1" w:rsidRDefault="00B815EB" w:rsidP="00D565E0">
      <w:pPr>
        <w:contextualSpacing/>
        <w:rPr>
          <w:sz w:val="23"/>
          <w:lang w:val="es-ES_tradnl"/>
        </w:rPr>
      </w:pPr>
      <w:r w:rsidRPr="007B24C1">
        <w:rPr>
          <w:sz w:val="23"/>
          <w:lang w:val="es-ES_tradnl"/>
        </w:rPr>
        <w:t xml:space="preserve">Nombre del estudiante deportista </w:t>
      </w:r>
      <w:r w:rsidRPr="007B24C1">
        <w:rPr>
          <w:sz w:val="23"/>
          <w:lang w:val="es-ES_tradnl"/>
        </w:rPr>
        <w:tab/>
        <w:t xml:space="preserve">     </w:t>
      </w:r>
      <w:r>
        <w:rPr>
          <w:sz w:val="23"/>
          <w:lang w:val="es-ES_tradnl"/>
        </w:rPr>
        <w:t xml:space="preserve"> </w:t>
      </w:r>
      <w:r w:rsidRPr="007B24C1">
        <w:rPr>
          <w:sz w:val="23"/>
          <w:lang w:val="es-ES_tradnl"/>
        </w:rPr>
        <w:t xml:space="preserve">Firma del estudiante deportista </w:t>
      </w:r>
      <w:r w:rsidRPr="007B24C1">
        <w:rPr>
          <w:sz w:val="23"/>
          <w:lang w:val="es-ES_tradnl"/>
        </w:rPr>
        <w:tab/>
      </w:r>
      <w:r w:rsidRPr="007B24C1">
        <w:rPr>
          <w:sz w:val="23"/>
          <w:lang w:val="es-ES_tradnl"/>
        </w:rPr>
        <w:tab/>
        <w:t xml:space="preserve">      Fecha</w:t>
      </w:r>
    </w:p>
    <w:p w:rsidR="00B815EB" w:rsidRPr="0046047C" w:rsidRDefault="00B815EB" w:rsidP="00D565E0">
      <w:pPr>
        <w:contextualSpacing/>
        <w:rPr>
          <w:lang w:val="es-ES_tradnl"/>
        </w:rPr>
      </w:pPr>
    </w:p>
    <w:p w:rsidR="00B815EB" w:rsidRPr="0046047C" w:rsidRDefault="00B815EB" w:rsidP="00D565E0">
      <w:pPr>
        <w:contextualSpacing/>
        <w:rPr>
          <w:lang w:val="es-ES_tradnl"/>
        </w:rPr>
      </w:pPr>
    </w:p>
    <w:p w:rsidR="00B815EB" w:rsidRPr="0046047C" w:rsidRDefault="00B815EB" w:rsidP="00D565E0">
      <w:pPr>
        <w:contextualSpacing/>
        <w:rPr>
          <w:lang w:val="es-ES_tradnl"/>
        </w:rPr>
      </w:pPr>
    </w:p>
    <w:p w:rsidR="00B815EB" w:rsidRPr="0046047C" w:rsidRDefault="00B815EB" w:rsidP="00D565E0">
      <w:pPr>
        <w:contextualSpacing/>
        <w:rPr>
          <w:lang w:val="es-ES_tradnl"/>
        </w:rPr>
      </w:pPr>
      <w:r w:rsidRPr="0046047C">
        <w:rPr>
          <w:lang w:val="es-ES_tradnl"/>
        </w:rPr>
        <w:t xml:space="preserve">_____________________________     </w:t>
      </w:r>
      <w:r>
        <w:rPr>
          <w:lang w:val="es-ES_tradnl"/>
        </w:rPr>
        <w:t xml:space="preserve">  </w:t>
      </w:r>
      <w:r w:rsidRPr="0046047C">
        <w:rPr>
          <w:lang w:val="es-ES_tradnl"/>
        </w:rPr>
        <w:t>______________________________     _____________</w:t>
      </w:r>
    </w:p>
    <w:p w:rsidR="00B815EB" w:rsidRPr="007B24C1" w:rsidRDefault="00B815EB" w:rsidP="00D565E0">
      <w:pPr>
        <w:contextualSpacing/>
        <w:rPr>
          <w:sz w:val="23"/>
          <w:lang w:val="es-ES_tradnl"/>
        </w:rPr>
      </w:pPr>
      <w:r w:rsidRPr="007B24C1">
        <w:rPr>
          <w:sz w:val="23"/>
          <w:lang w:val="es-ES_tradnl"/>
        </w:rPr>
        <w:t xml:space="preserve">Nombre del padre, madre o tutor            </w:t>
      </w:r>
      <w:r>
        <w:rPr>
          <w:sz w:val="23"/>
          <w:lang w:val="es-ES_tradnl"/>
        </w:rPr>
        <w:t xml:space="preserve">     </w:t>
      </w:r>
      <w:r w:rsidRPr="007B24C1">
        <w:rPr>
          <w:sz w:val="23"/>
          <w:lang w:val="es-ES_tradnl"/>
        </w:rPr>
        <w:t xml:space="preserve">Firma del padre, madre o tutor </w:t>
      </w:r>
      <w:r w:rsidRPr="007B24C1">
        <w:rPr>
          <w:sz w:val="23"/>
          <w:lang w:val="es-ES_tradnl"/>
        </w:rPr>
        <w:tab/>
      </w:r>
      <w:r w:rsidRPr="007B24C1">
        <w:rPr>
          <w:sz w:val="23"/>
          <w:lang w:val="es-ES_tradnl"/>
        </w:rPr>
        <w:tab/>
        <w:t xml:space="preserve">       Fecha </w:t>
      </w:r>
    </w:p>
    <w:sectPr w:rsidR="00B815EB" w:rsidRPr="007B24C1" w:rsidSect="00967F88">
      <w:headerReference w:type="default" r:id="rId8"/>
      <w:footerReference w:type="default" r:id="rId9"/>
      <w:pgSz w:w="12240" w:h="15840"/>
      <w:pgMar w:top="36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EB" w:rsidRDefault="00B815EB" w:rsidP="00D565E0">
      <w:pPr>
        <w:spacing w:after="0"/>
      </w:pPr>
      <w:r>
        <w:separator/>
      </w:r>
    </w:p>
  </w:endnote>
  <w:endnote w:type="continuationSeparator" w:id="0">
    <w:p w:rsidR="00B815EB" w:rsidRDefault="00B815EB" w:rsidP="00D565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EB" w:rsidRPr="00D85B7B" w:rsidRDefault="00B815EB" w:rsidP="00D565E0">
    <w:pPr>
      <w:pStyle w:val="Footer"/>
      <w:jc w:val="center"/>
      <w:rPr>
        <w:sz w:val="22"/>
        <w:lang w:val="es-ES_tradnl"/>
      </w:rPr>
    </w:pPr>
    <w:r w:rsidRPr="00D85B7B">
      <w:rPr>
        <w:sz w:val="22"/>
        <w:lang w:val="es-ES_tradnl"/>
      </w:rPr>
      <w:t>Adaptado del Centro de Control de Enfermedades y el documento de la 3</w:t>
    </w:r>
    <w:r w:rsidRPr="00D85B7B">
      <w:rPr>
        <w:sz w:val="22"/>
        <w:vertAlign w:val="superscript"/>
        <w:lang w:val="es-ES_tradnl"/>
      </w:rPr>
      <w:t>a</w:t>
    </w:r>
    <w:r>
      <w:rPr>
        <w:sz w:val="22"/>
        <w:lang w:val="es-ES_tradnl"/>
      </w:rPr>
      <w:t xml:space="preserve"> </w:t>
    </w:r>
    <w:r w:rsidRPr="00D85B7B">
      <w:rPr>
        <w:sz w:val="22"/>
        <w:lang w:val="es-ES_tradnl"/>
      </w:rPr>
      <w:t>conferencia internacional sobre las concusiones deportivas escrito el 5/20/2010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EB" w:rsidRDefault="00B815EB" w:rsidP="00D565E0">
      <w:pPr>
        <w:spacing w:after="0"/>
      </w:pPr>
      <w:r>
        <w:separator/>
      </w:r>
    </w:p>
  </w:footnote>
  <w:footnote w:type="continuationSeparator" w:id="0">
    <w:p w:rsidR="00B815EB" w:rsidRDefault="00B815EB" w:rsidP="00D565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EB" w:rsidRPr="006B694C" w:rsidRDefault="00B815EB" w:rsidP="00D565E0">
    <w:pPr>
      <w:pStyle w:val="Header"/>
      <w:jc w:val="center"/>
      <w:rPr>
        <w:b/>
        <w:sz w:val="28"/>
        <w:szCs w:val="28"/>
      </w:rPr>
    </w:pPr>
    <w:smartTag w:uri="urn:schemas-microsoft-com:office:smarttags" w:element="City">
      <w:r>
        <w:rPr>
          <w:b/>
          <w:sz w:val="28"/>
          <w:szCs w:val="28"/>
        </w:rPr>
        <w:t>Ventura</w:t>
      </w:r>
    </w:smartTag>
    <w:r>
      <w:rPr>
        <w:b/>
        <w:sz w:val="28"/>
        <w:szCs w:val="28"/>
      </w:rPr>
      <w:t xml:space="preserve"> Unified </w:t>
    </w:r>
    <w:smartTag w:uri="urn:schemas-microsoft-com:office:smarttags" w:element="place">
      <w:r>
        <w:rPr>
          <w:b/>
          <w:sz w:val="28"/>
          <w:szCs w:val="28"/>
        </w:rPr>
        <w:t>School District</w:t>
      </w:r>
    </w:smartTag>
  </w:p>
  <w:p w:rsidR="00B815EB" w:rsidRPr="00B419B0" w:rsidRDefault="00B815EB" w:rsidP="00D565E0">
    <w:pPr>
      <w:pStyle w:val="Header"/>
      <w:jc w:val="center"/>
      <w:rPr>
        <w:lang w:val="es-ES_tradnl"/>
      </w:rPr>
    </w:pPr>
    <w:r w:rsidRPr="00B419B0">
      <w:rPr>
        <w:sz w:val="28"/>
        <w:szCs w:val="28"/>
        <w:lang w:val="es-ES_tradnl"/>
      </w:rPr>
      <w:t xml:space="preserve">Información acerca de las concusiones </w:t>
    </w:r>
    <w:r>
      <w:rPr>
        <w:sz w:val="28"/>
        <w:szCs w:val="28"/>
        <w:lang w:val="es-ES_tradnl"/>
      </w:rPr>
      <w:t>cerebrales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C207A4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C52F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87C87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766A29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BC8E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431CF3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F0A5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69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D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4A4F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1269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880076"/>
    <w:multiLevelType w:val="hybridMultilevel"/>
    <w:tmpl w:val="19D2FDE4"/>
    <w:lvl w:ilvl="0" w:tplc="BAA8641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B4A3907"/>
    <w:multiLevelType w:val="hybridMultilevel"/>
    <w:tmpl w:val="081C8EDC"/>
    <w:lvl w:ilvl="0" w:tplc="0CE02D10">
      <w:start w:val="1"/>
      <w:numFmt w:val="upperLetter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F4D7C4B"/>
    <w:multiLevelType w:val="hybridMultilevel"/>
    <w:tmpl w:val="D6A8A76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D63"/>
    <w:rsid w:val="002C26B4"/>
    <w:rsid w:val="00451D63"/>
    <w:rsid w:val="0046047C"/>
    <w:rsid w:val="004F03B1"/>
    <w:rsid w:val="00591279"/>
    <w:rsid w:val="006B694C"/>
    <w:rsid w:val="006D6254"/>
    <w:rsid w:val="007B24C1"/>
    <w:rsid w:val="007E7D8F"/>
    <w:rsid w:val="00967F88"/>
    <w:rsid w:val="009B4A84"/>
    <w:rsid w:val="00A5206C"/>
    <w:rsid w:val="00B419B0"/>
    <w:rsid w:val="00B72F4E"/>
    <w:rsid w:val="00B815EB"/>
    <w:rsid w:val="00D565E0"/>
    <w:rsid w:val="00D85B7B"/>
    <w:rsid w:val="00EF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color w:val="365F91"/>
      <w:sz w:val="2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C26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3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c.gov/ConcussionInYouthS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845</Words>
  <Characters>4820</Characters>
  <Application>Microsoft Office Outlook</Application>
  <DocSecurity>0</DocSecurity>
  <Lines>0</Lines>
  <Paragraphs>0</Paragraphs>
  <ScaleCrop>false</ScaleCrop>
  <Company>Sony Electronics,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concussion is a brain injury</dc:title>
  <dc:subject/>
  <dc:creator>dbaker</dc:creator>
  <cp:keywords/>
  <dc:description/>
  <cp:lastModifiedBy>VUSD</cp:lastModifiedBy>
  <cp:revision>2</cp:revision>
  <cp:lastPrinted>2011-02-22T23:13:00Z</cp:lastPrinted>
  <dcterms:created xsi:type="dcterms:W3CDTF">2012-01-24T20:31:00Z</dcterms:created>
  <dcterms:modified xsi:type="dcterms:W3CDTF">2012-01-24T20:31:00Z</dcterms:modified>
</cp:coreProperties>
</file>